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E035F" w:rsidRDefault="00424A5A">
      <w:pPr>
        <w:rPr>
          <w:rFonts w:ascii="Tahoma" w:hAnsi="Tahoma" w:cs="Tahoma"/>
          <w:sz w:val="20"/>
          <w:szCs w:val="20"/>
        </w:rPr>
      </w:pPr>
    </w:p>
    <w:p w:rsidR="00424A5A" w:rsidRPr="006E035F" w:rsidRDefault="00424A5A">
      <w:pPr>
        <w:rPr>
          <w:rFonts w:ascii="Tahoma" w:hAnsi="Tahoma" w:cs="Tahoma"/>
          <w:sz w:val="20"/>
          <w:szCs w:val="20"/>
        </w:rPr>
      </w:pPr>
    </w:p>
    <w:p w:rsidR="00424A5A" w:rsidRPr="006E035F" w:rsidRDefault="00424A5A" w:rsidP="00424A5A">
      <w:pPr>
        <w:rPr>
          <w:rFonts w:ascii="Tahoma" w:hAnsi="Tahoma" w:cs="Tahoma"/>
          <w:sz w:val="20"/>
          <w:szCs w:val="20"/>
        </w:rPr>
      </w:pPr>
    </w:p>
    <w:p w:rsidR="00424A5A" w:rsidRPr="006E03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E035F">
        <w:tc>
          <w:tcPr>
            <w:tcW w:w="1080" w:type="dxa"/>
            <w:vAlign w:val="center"/>
          </w:tcPr>
          <w:p w:rsidR="00424A5A" w:rsidRPr="006E035F" w:rsidRDefault="00424A5A" w:rsidP="003560E2">
            <w:pPr>
              <w:spacing w:before="40"/>
              <w:jc w:val="right"/>
              <w:rPr>
                <w:rFonts w:ascii="Tahoma" w:hAnsi="Tahoma" w:cs="Tahoma"/>
                <w:sz w:val="20"/>
                <w:szCs w:val="20"/>
              </w:rPr>
            </w:pPr>
            <w:r w:rsidRPr="006E035F">
              <w:rPr>
                <w:rFonts w:ascii="Tahoma" w:hAnsi="Tahoma" w:cs="Tahoma"/>
                <w:sz w:val="20"/>
                <w:szCs w:val="20"/>
              </w:rPr>
              <w:t>Številka:</w:t>
            </w:r>
          </w:p>
        </w:tc>
        <w:tc>
          <w:tcPr>
            <w:tcW w:w="2160" w:type="dxa"/>
            <w:vAlign w:val="center"/>
          </w:tcPr>
          <w:p w:rsidR="00424A5A" w:rsidRPr="006E035F" w:rsidRDefault="002302B5" w:rsidP="003560E2">
            <w:pPr>
              <w:spacing w:before="40"/>
              <w:rPr>
                <w:rFonts w:ascii="Tahoma" w:hAnsi="Tahoma" w:cs="Tahoma"/>
                <w:sz w:val="20"/>
                <w:szCs w:val="20"/>
              </w:rPr>
            </w:pPr>
            <w:r w:rsidRPr="006E035F">
              <w:rPr>
                <w:rFonts w:ascii="Tahoma" w:hAnsi="Tahoma" w:cs="Tahoma"/>
                <w:color w:val="0000FF"/>
                <w:sz w:val="20"/>
                <w:szCs w:val="20"/>
              </w:rPr>
              <w:t>43001-281/2020</w:t>
            </w:r>
            <w:r w:rsidR="00F149C7" w:rsidRPr="006E035F">
              <w:rPr>
                <w:rFonts w:ascii="Tahoma" w:hAnsi="Tahoma" w:cs="Tahoma"/>
                <w:color w:val="0000FF"/>
                <w:sz w:val="20"/>
                <w:szCs w:val="20"/>
              </w:rPr>
              <w:t>-0</w:t>
            </w:r>
            <w:r w:rsidR="00F92BBE" w:rsidRPr="006E035F">
              <w:rPr>
                <w:rFonts w:ascii="Tahoma" w:hAnsi="Tahoma" w:cs="Tahoma"/>
                <w:color w:val="0000FF"/>
                <w:sz w:val="20"/>
                <w:szCs w:val="20"/>
              </w:rPr>
              <w:t>2</w:t>
            </w:r>
          </w:p>
        </w:tc>
        <w:tc>
          <w:tcPr>
            <w:tcW w:w="1080" w:type="dxa"/>
            <w:vAlign w:val="center"/>
          </w:tcPr>
          <w:p w:rsidR="00424A5A" w:rsidRPr="006E035F" w:rsidRDefault="00424A5A" w:rsidP="003560E2">
            <w:pPr>
              <w:spacing w:before="40"/>
              <w:rPr>
                <w:rFonts w:ascii="Tahoma" w:hAnsi="Tahoma" w:cs="Tahoma"/>
                <w:sz w:val="20"/>
                <w:szCs w:val="20"/>
              </w:rPr>
            </w:pPr>
          </w:p>
        </w:tc>
        <w:tc>
          <w:tcPr>
            <w:tcW w:w="1620" w:type="dxa"/>
            <w:vAlign w:val="center"/>
          </w:tcPr>
          <w:p w:rsidR="00424A5A" w:rsidRPr="006E035F" w:rsidRDefault="00424A5A" w:rsidP="003560E2">
            <w:pPr>
              <w:spacing w:before="40"/>
              <w:jc w:val="right"/>
              <w:rPr>
                <w:rFonts w:ascii="Tahoma" w:hAnsi="Tahoma" w:cs="Tahoma"/>
                <w:sz w:val="20"/>
                <w:szCs w:val="20"/>
              </w:rPr>
            </w:pPr>
            <w:r w:rsidRPr="006E035F">
              <w:rPr>
                <w:rFonts w:ascii="Tahoma" w:hAnsi="Tahoma" w:cs="Tahoma"/>
                <w:sz w:val="20"/>
                <w:szCs w:val="20"/>
              </w:rPr>
              <w:t>oznaka naročila:</w:t>
            </w:r>
          </w:p>
        </w:tc>
        <w:tc>
          <w:tcPr>
            <w:tcW w:w="3420" w:type="dxa"/>
            <w:vAlign w:val="center"/>
          </w:tcPr>
          <w:p w:rsidR="00424A5A" w:rsidRPr="006E035F" w:rsidRDefault="002302B5" w:rsidP="003560E2">
            <w:pPr>
              <w:spacing w:before="40"/>
              <w:rPr>
                <w:rFonts w:ascii="Tahoma" w:hAnsi="Tahoma" w:cs="Tahoma"/>
                <w:sz w:val="20"/>
                <w:szCs w:val="20"/>
              </w:rPr>
            </w:pPr>
            <w:r w:rsidRPr="006E035F">
              <w:rPr>
                <w:rFonts w:ascii="Tahoma" w:hAnsi="Tahoma" w:cs="Tahoma"/>
                <w:color w:val="0000FF"/>
                <w:sz w:val="20"/>
                <w:szCs w:val="20"/>
              </w:rPr>
              <w:t>A-90/20 S</w:t>
            </w:r>
            <w:r w:rsidR="00424A5A" w:rsidRPr="006E035F">
              <w:rPr>
                <w:rFonts w:ascii="Tahoma" w:hAnsi="Tahoma" w:cs="Tahoma"/>
                <w:color w:val="0000FF"/>
                <w:sz w:val="20"/>
                <w:szCs w:val="20"/>
              </w:rPr>
              <w:t xml:space="preserve">   </w:t>
            </w:r>
          </w:p>
        </w:tc>
      </w:tr>
      <w:tr w:rsidR="00424A5A" w:rsidRPr="006E035F">
        <w:tc>
          <w:tcPr>
            <w:tcW w:w="1080" w:type="dxa"/>
            <w:vAlign w:val="center"/>
          </w:tcPr>
          <w:p w:rsidR="00424A5A" w:rsidRPr="006E035F" w:rsidRDefault="00424A5A" w:rsidP="003560E2">
            <w:pPr>
              <w:spacing w:before="40"/>
              <w:jc w:val="right"/>
              <w:rPr>
                <w:rFonts w:ascii="Tahoma" w:hAnsi="Tahoma" w:cs="Tahoma"/>
                <w:sz w:val="20"/>
                <w:szCs w:val="20"/>
              </w:rPr>
            </w:pPr>
            <w:r w:rsidRPr="006E035F">
              <w:rPr>
                <w:rFonts w:ascii="Tahoma" w:hAnsi="Tahoma" w:cs="Tahoma"/>
                <w:sz w:val="20"/>
                <w:szCs w:val="20"/>
              </w:rPr>
              <w:t>Datum:</w:t>
            </w:r>
          </w:p>
        </w:tc>
        <w:tc>
          <w:tcPr>
            <w:tcW w:w="2160" w:type="dxa"/>
            <w:vAlign w:val="center"/>
          </w:tcPr>
          <w:p w:rsidR="00424A5A" w:rsidRPr="006E035F" w:rsidRDefault="002302B5" w:rsidP="003560E2">
            <w:pPr>
              <w:spacing w:before="40"/>
              <w:rPr>
                <w:rFonts w:ascii="Tahoma" w:hAnsi="Tahoma" w:cs="Tahoma"/>
                <w:sz w:val="20"/>
                <w:szCs w:val="20"/>
              </w:rPr>
            </w:pPr>
            <w:r w:rsidRPr="006E035F">
              <w:rPr>
                <w:rFonts w:ascii="Tahoma" w:hAnsi="Tahoma" w:cs="Tahoma"/>
                <w:color w:val="0000FF"/>
                <w:sz w:val="20"/>
                <w:szCs w:val="20"/>
              </w:rPr>
              <w:t>10.09.2020</w:t>
            </w:r>
          </w:p>
        </w:tc>
        <w:tc>
          <w:tcPr>
            <w:tcW w:w="1080" w:type="dxa"/>
            <w:vAlign w:val="center"/>
          </w:tcPr>
          <w:p w:rsidR="00424A5A" w:rsidRPr="006E035F" w:rsidRDefault="00424A5A" w:rsidP="003560E2">
            <w:pPr>
              <w:spacing w:before="40"/>
              <w:rPr>
                <w:rFonts w:ascii="Tahoma" w:hAnsi="Tahoma" w:cs="Tahoma"/>
                <w:sz w:val="20"/>
                <w:szCs w:val="20"/>
              </w:rPr>
            </w:pPr>
          </w:p>
        </w:tc>
        <w:tc>
          <w:tcPr>
            <w:tcW w:w="1620" w:type="dxa"/>
            <w:vAlign w:val="center"/>
          </w:tcPr>
          <w:p w:rsidR="00424A5A" w:rsidRPr="006E035F" w:rsidRDefault="00424A5A" w:rsidP="003560E2">
            <w:pPr>
              <w:spacing w:before="40"/>
              <w:jc w:val="right"/>
              <w:rPr>
                <w:rFonts w:ascii="Tahoma" w:hAnsi="Tahoma" w:cs="Tahoma"/>
                <w:sz w:val="20"/>
                <w:szCs w:val="20"/>
              </w:rPr>
            </w:pPr>
            <w:r w:rsidRPr="006E035F">
              <w:rPr>
                <w:rFonts w:ascii="Tahoma" w:hAnsi="Tahoma" w:cs="Tahoma"/>
                <w:sz w:val="20"/>
                <w:szCs w:val="20"/>
              </w:rPr>
              <w:t>MFERAC:</w:t>
            </w:r>
          </w:p>
        </w:tc>
        <w:tc>
          <w:tcPr>
            <w:tcW w:w="3420" w:type="dxa"/>
            <w:vAlign w:val="center"/>
          </w:tcPr>
          <w:p w:rsidR="00424A5A" w:rsidRPr="006E035F" w:rsidRDefault="002302B5" w:rsidP="003560E2">
            <w:pPr>
              <w:spacing w:before="40"/>
              <w:rPr>
                <w:rFonts w:ascii="Tahoma" w:hAnsi="Tahoma" w:cs="Tahoma"/>
                <w:sz w:val="20"/>
                <w:szCs w:val="20"/>
              </w:rPr>
            </w:pPr>
            <w:r w:rsidRPr="006E035F">
              <w:rPr>
                <w:rFonts w:ascii="Tahoma" w:hAnsi="Tahoma" w:cs="Tahoma"/>
                <w:color w:val="0000FF"/>
                <w:sz w:val="20"/>
                <w:szCs w:val="20"/>
              </w:rPr>
              <w:t>2431-20-001057/0</w:t>
            </w:r>
          </w:p>
        </w:tc>
      </w:tr>
    </w:tbl>
    <w:p w:rsidR="00424A5A" w:rsidRPr="006E035F" w:rsidRDefault="00424A5A" w:rsidP="00424A5A">
      <w:pPr>
        <w:pStyle w:val="BodyText2"/>
        <w:ind w:left="-181" w:right="-210"/>
        <w:rPr>
          <w:rFonts w:ascii="Tahoma" w:hAnsi="Tahoma" w:cs="Tahoma"/>
          <w:szCs w:val="20"/>
        </w:rPr>
      </w:pPr>
    </w:p>
    <w:p w:rsidR="006E035F" w:rsidRPr="006E035F" w:rsidRDefault="006E035F" w:rsidP="00E813F4">
      <w:pPr>
        <w:pStyle w:val="EndnoteText"/>
        <w:spacing w:before="240"/>
        <w:jc w:val="center"/>
        <w:rPr>
          <w:rFonts w:ascii="Tahoma" w:hAnsi="Tahoma" w:cs="Tahoma"/>
          <w:b/>
          <w:spacing w:val="20"/>
          <w:szCs w:val="20"/>
        </w:rPr>
      </w:pPr>
    </w:p>
    <w:p w:rsidR="006E035F" w:rsidRPr="006E035F" w:rsidRDefault="006E035F" w:rsidP="00E813F4">
      <w:pPr>
        <w:pStyle w:val="EndnoteText"/>
        <w:spacing w:before="240"/>
        <w:jc w:val="center"/>
        <w:rPr>
          <w:rFonts w:ascii="Tahoma" w:hAnsi="Tahoma" w:cs="Tahoma"/>
          <w:b/>
          <w:spacing w:val="20"/>
          <w:szCs w:val="20"/>
        </w:rPr>
      </w:pPr>
    </w:p>
    <w:p w:rsidR="00E813F4" w:rsidRPr="006E035F" w:rsidRDefault="00E813F4" w:rsidP="00E813F4">
      <w:pPr>
        <w:pStyle w:val="EndnoteText"/>
        <w:spacing w:before="240"/>
        <w:jc w:val="center"/>
        <w:rPr>
          <w:rFonts w:ascii="Tahoma" w:hAnsi="Tahoma" w:cs="Tahoma"/>
          <w:b/>
          <w:spacing w:val="20"/>
          <w:szCs w:val="20"/>
        </w:rPr>
      </w:pPr>
      <w:r w:rsidRPr="006E035F">
        <w:rPr>
          <w:rFonts w:ascii="Tahoma" w:hAnsi="Tahoma" w:cs="Tahoma"/>
          <w:b/>
          <w:spacing w:val="20"/>
          <w:szCs w:val="20"/>
        </w:rPr>
        <w:t xml:space="preserve">POJASNILA RAZPISNE DOKUMENTACIJE </w:t>
      </w:r>
    </w:p>
    <w:p w:rsidR="00E813F4" w:rsidRPr="006E035F" w:rsidRDefault="00E813F4" w:rsidP="00E813F4">
      <w:pPr>
        <w:pStyle w:val="EndnoteText"/>
        <w:jc w:val="center"/>
        <w:rPr>
          <w:rFonts w:ascii="Tahoma" w:hAnsi="Tahoma" w:cs="Tahoma"/>
          <w:b/>
          <w:spacing w:val="20"/>
          <w:szCs w:val="20"/>
        </w:rPr>
      </w:pPr>
      <w:r w:rsidRPr="006E035F">
        <w:rPr>
          <w:rFonts w:ascii="Tahoma" w:hAnsi="Tahoma" w:cs="Tahoma"/>
          <w:b/>
          <w:spacing w:val="20"/>
          <w:szCs w:val="20"/>
        </w:rPr>
        <w:t xml:space="preserve">za oddajo javnega naročila </w:t>
      </w:r>
    </w:p>
    <w:p w:rsidR="00E813F4" w:rsidRPr="006E035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E035F">
        <w:tc>
          <w:tcPr>
            <w:tcW w:w="9288" w:type="dxa"/>
          </w:tcPr>
          <w:p w:rsidR="00E813F4" w:rsidRPr="006E035F" w:rsidRDefault="002302B5" w:rsidP="003560E2">
            <w:pPr>
              <w:pStyle w:val="EndnoteText"/>
              <w:jc w:val="center"/>
              <w:rPr>
                <w:rFonts w:ascii="Tahoma" w:hAnsi="Tahoma" w:cs="Tahoma"/>
                <w:b/>
                <w:szCs w:val="20"/>
              </w:rPr>
            </w:pPr>
            <w:r w:rsidRPr="006E035F">
              <w:rPr>
                <w:rFonts w:ascii="Tahoma" w:hAnsi="Tahoma" w:cs="Tahoma"/>
                <w:b/>
                <w:szCs w:val="20"/>
              </w:rPr>
              <w:t xml:space="preserve">Izdelava projektne dokumentacije IZP in </w:t>
            </w:r>
            <w:proofErr w:type="spellStart"/>
            <w:r w:rsidRPr="006E035F">
              <w:rPr>
                <w:rFonts w:ascii="Tahoma" w:hAnsi="Tahoma" w:cs="Tahoma"/>
                <w:b/>
                <w:szCs w:val="20"/>
              </w:rPr>
              <w:t>IzN</w:t>
            </w:r>
            <w:proofErr w:type="spellEnd"/>
            <w:r w:rsidRPr="006E035F">
              <w:rPr>
                <w:rFonts w:ascii="Tahoma" w:hAnsi="Tahoma" w:cs="Tahoma"/>
                <w:b/>
                <w:szCs w:val="20"/>
              </w:rPr>
              <w:t xml:space="preserve"> ureditve kolesarske povezave GKP G8 Krošnjarska pot, na odseku Cerknica - Žlebič</w:t>
            </w:r>
          </w:p>
        </w:tc>
      </w:tr>
    </w:tbl>
    <w:p w:rsidR="00E813F4" w:rsidRPr="006E035F" w:rsidRDefault="00E813F4" w:rsidP="00E813F4">
      <w:pPr>
        <w:pStyle w:val="EndnoteText"/>
        <w:jc w:val="both"/>
        <w:rPr>
          <w:rFonts w:ascii="Tahoma" w:hAnsi="Tahoma" w:cs="Tahoma"/>
          <w:szCs w:val="20"/>
        </w:rPr>
      </w:pPr>
    </w:p>
    <w:p w:rsidR="00E813F4" w:rsidRPr="006E035F" w:rsidRDefault="00E813F4" w:rsidP="00E813F4">
      <w:pPr>
        <w:pStyle w:val="EndnoteText"/>
        <w:jc w:val="both"/>
        <w:rPr>
          <w:rFonts w:ascii="Tahoma" w:hAnsi="Tahoma" w:cs="Tahoma"/>
          <w:szCs w:val="20"/>
        </w:rPr>
      </w:pPr>
    </w:p>
    <w:p w:rsidR="00F149C7" w:rsidRPr="006E035F" w:rsidRDefault="00F149C7" w:rsidP="00F149C7">
      <w:pPr>
        <w:pStyle w:val="BodyText2"/>
        <w:widowControl w:val="0"/>
        <w:spacing w:line="254" w:lineRule="atLeast"/>
        <w:jc w:val="left"/>
        <w:rPr>
          <w:rFonts w:ascii="Tahoma" w:hAnsi="Tahoma" w:cs="Tahoma"/>
          <w:b/>
          <w:color w:val="333333"/>
          <w:szCs w:val="20"/>
        </w:rPr>
      </w:pPr>
      <w:r w:rsidRPr="006E035F">
        <w:rPr>
          <w:rFonts w:ascii="Tahoma" w:hAnsi="Tahoma" w:cs="Tahoma"/>
          <w:b/>
          <w:color w:val="333333"/>
          <w:szCs w:val="20"/>
        </w:rPr>
        <w:t>JN005380/2020-B01 - A-90/20; datum objave: 28.08.2020</w:t>
      </w:r>
    </w:p>
    <w:p w:rsidR="00F149C7" w:rsidRPr="006E035F" w:rsidRDefault="00A659ED" w:rsidP="00F149C7">
      <w:pPr>
        <w:pStyle w:val="BodyText2"/>
        <w:widowControl w:val="0"/>
        <w:spacing w:line="254" w:lineRule="atLeast"/>
        <w:jc w:val="left"/>
        <w:rPr>
          <w:rFonts w:ascii="Tahoma" w:hAnsi="Tahoma" w:cs="Tahoma"/>
          <w:b/>
          <w:color w:val="333333"/>
          <w:szCs w:val="20"/>
        </w:rPr>
      </w:pPr>
      <w:r w:rsidRPr="006E035F">
        <w:rPr>
          <w:rFonts w:ascii="Tahoma" w:hAnsi="Tahoma" w:cs="Tahoma"/>
          <w:b/>
          <w:color w:val="333333"/>
          <w:szCs w:val="20"/>
        </w:rPr>
        <w:t>Datum prejema: 10.09.2020   11:15</w:t>
      </w:r>
    </w:p>
    <w:p w:rsidR="006E035F" w:rsidRPr="006E035F" w:rsidRDefault="006E035F" w:rsidP="006E035F">
      <w:pPr>
        <w:pStyle w:val="BodyText2"/>
        <w:widowControl w:val="0"/>
        <w:spacing w:line="254" w:lineRule="atLeast"/>
        <w:rPr>
          <w:rFonts w:ascii="Tahoma" w:hAnsi="Tahoma" w:cs="Tahoma"/>
          <w:b/>
          <w:szCs w:val="20"/>
        </w:rPr>
      </w:pPr>
      <w:r w:rsidRPr="006E035F">
        <w:rPr>
          <w:rFonts w:ascii="Tahoma" w:hAnsi="Tahoma" w:cs="Tahoma"/>
          <w:b/>
          <w:szCs w:val="20"/>
        </w:rPr>
        <w:t>Vprašanje:</w:t>
      </w:r>
    </w:p>
    <w:p w:rsidR="00F149C7" w:rsidRPr="006E035F" w:rsidRDefault="00F149C7" w:rsidP="00F149C7">
      <w:pPr>
        <w:pStyle w:val="BodyText2"/>
        <w:widowControl w:val="0"/>
        <w:spacing w:line="254" w:lineRule="atLeast"/>
        <w:jc w:val="left"/>
        <w:rPr>
          <w:rFonts w:ascii="Tahoma" w:hAnsi="Tahoma" w:cs="Tahoma"/>
          <w:b/>
          <w:color w:val="333333"/>
          <w:szCs w:val="20"/>
        </w:rPr>
      </w:pPr>
    </w:p>
    <w:p w:rsidR="00F149C7" w:rsidRPr="006E035F" w:rsidRDefault="00A659ED" w:rsidP="00A659ED">
      <w:pPr>
        <w:pStyle w:val="BodyText2"/>
        <w:widowControl w:val="0"/>
        <w:spacing w:line="254" w:lineRule="atLeast"/>
        <w:jc w:val="left"/>
        <w:rPr>
          <w:rFonts w:ascii="Tahoma" w:hAnsi="Tahoma" w:cs="Tahoma"/>
          <w:b/>
          <w:szCs w:val="20"/>
        </w:rPr>
      </w:pPr>
      <w:r w:rsidRPr="006E035F">
        <w:rPr>
          <w:rFonts w:ascii="Tahoma" w:hAnsi="Tahoma" w:cs="Tahoma"/>
          <w:color w:val="333333"/>
          <w:szCs w:val="20"/>
        </w:rPr>
        <w:t>Spoštovani,</w:t>
      </w:r>
      <w:r w:rsidRPr="006E035F">
        <w:rPr>
          <w:rFonts w:ascii="Tahoma" w:hAnsi="Tahoma" w:cs="Tahoma"/>
          <w:color w:val="333333"/>
          <w:szCs w:val="20"/>
        </w:rPr>
        <w:br/>
      </w:r>
      <w:r w:rsidRPr="006E035F">
        <w:rPr>
          <w:rFonts w:ascii="Tahoma" w:hAnsi="Tahoma" w:cs="Tahoma"/>
          <w:color w:val="333333"/>
          <w:szCs w:val="20"/>
        </w:rPr>
        <w:br/>
        <w:t xml:space="preserve">1.) V projektni nalogi za izdelavo projektne dokumentacije IZP in </w:t>
      </w:r>
      <w:proofErr w:type="spellStart"/>
      <w:r w:rsidRPr="006E035F">
        <w:rPr>
          <w:rFonts w:ascii="Tahoma" w:hAnsi="Tahoma" w:cs="Tahoma"/>
          <w:color w:val="333333"/>
          <w:szCs w:val="20"/>
        </w:rPr>
        <w:t>IzN</w:t>
      </w:r>
      <w:proofErr w:type="spellEnd"/>
      <w:r w:rsidRPr="006E035F">
        <w:rPr>
          <w:rFonts w:ascii="Tahoma" w:hAnsi="Tahoma" w:cs="Tahoma"/>
          <w:color w:val="333333"/>
          <w:szCs w:val="20"/>
        </w:rPr>
        <w:t xml:space="preserve"> ureditve kolesarske povezave je navedeno, da je potrebno v sklopu priprave projektne dokumentacije izdelati tudi VARNOSTNI NAČRT, NAČRT GOSPODARJENJA Z GRADBENIMI ODPADKI, ELABORAT ZA PREPREČEVANJE IN ZMANJŠEVANJE EMISIJE DELCEV Z GR</w:t>
      </w:r>
      <w:bookmarkStart w:id="0" w:name="_GoBack"/>
      <w:bookmarkEnd w:id="0"/>
      <w:r w:rsidRPr="006E035F">
        <w:rPr>
          <w:rFonts w:ascii="Tahoma" w:hAnsi="Tahoma" w:cs="Tahoma"/>
          <w:color w:val="333333"/>
          <w:szCs w:val="20"/>
        </w:rPr>
        <w:t>ADBIŠČA, POPIS DEL IN PREDRAČUNSKI ELABORAT. Vsi našteti načrti in elaborati so skladno z zakonodajo del PZI projektne dokumentacije. Ti elaborati in načrti tudi niso del specifikacije del, ki je del razpisne dokumentacije. Predvidevamo, da teh elaboratov in načrtov ni potrebno izdelati?</w:t>
      </w:r>
      <w:r w:rsidRPr="006E035F">
        <w:rPr>
          <w:rFonts w:ascii="Tahoma" w:hAnsi="Tahoma" w:cs="Tahoma"/>
          <w:color w:val="333333"/>
          <w:szCs w:val="20"/>
        </w:rPr>
        <w:br/>
      </w:r>
      <w:r w:rsidRPr="006E035F">
        <w:rPr>
          <w:rFonts w:ascii="Tahoma" w:hAnsi="Tahoma" w:cs="Tahoma"/>
          <w:color w:val="333333"/>
          <w:szCs w:val="20"/>
        </w:rPr>
        <w:br/>
        <w:t>2.) Ali je izvajalec v okviru tega javnega naročila dolžan pridobiti projektne pogoje na izdelan IZP?</w:t>
      </w:r>
      <w:r w:rsidRPr="006E035F">
        <w:rPr>
          <w:rFonts w:ascii="Tahoma" w:hAnsi="Tahoma" w:cs="Tahoma"/>
          <w:color w:val="333333"/>
          <w:szCs w:val="20"/>
        </w:rPr>
        <w:br/>
      </w:r>
      <w:r w:rsidRPr="006E035F">
        <w:rPr>
          <w:rFonts w:ascii="Tahoma" w:hAnsi="Tahoma" w:cs="Tahoma"/>
          <w:color w:val="333333"/>
          <w:szCs w:val="20"/>
        </w:rPr>
        <w:br/>
        <w:t>3.) Ali je potrebno elaborate navedene v specifikaciji (geodetski posnetek, geološko - geomehanski elaborat, HH študija, katastrski elaborat, dimenzioniranje voziščne konstrukcije) izdelati za vse variante ali le za izbrano varianto?</w:t>
      </w:r>
      <w:r w:rsidRPr="006E035F">
        <w:rPr>
          <w:rFonts w:ascii="Tahoma" w:hAnsi="Tahoma" w:cs="Tahoma"/>
          <w:color w:val="333333"/>
          <w:szCs w:val="20"/>
        </w:rPr>
        <w:br/>
      </w:r>
      <w:r w:rsidRPr="006E035F">
        <w:rPr>
          <w:rFonts w:ascii="Tahoma" w:hAnsi="Tahoma" w:cs="Tahoma"/>
          <w:color w:val="333333"/>
          <w:szCs w:val="20"/>
        </w:rPr>
        <w:br/>
        <w:t xml:space="preserve">4.) Ali se lahko IZN izdela na </w:t>
      </w:r>
      <w:proofErr w:type="spellStart"/>
      <w:r w:rsidRPr="006E035F">
        <w:rPr>
          <w:rFonts w:ascii="Tahoma" w:hAnsi="Tahoma" w:cs="Tahoma"/>
          <w:color w:val="333333"/>
          <w:szCs w:val="20"/>
        </w:rPr>
        <w:t>orto</w:t>
      </w:r>
      <w:proofErr w:type="spellEnd"/>
      <w:r w:rsidRPr="006E035F">
        <w:rPr>
          <w:rFonts w:ascii="Tahoma" w:hAnsi="Tahoma" w:cs="Tahoma"/>
          <w:color w:val="333333"/>
          <w:szCs w:val="20"/>
        </w:rPr>
        <w:t>-foto posnetku ali mora biti izdelan na geodetskem načrtu? Menimo, da če je potrebno izdelati geodetski posnetek, lahko zadoščajo javno dostopni LIDAR podatki. Namreč, ker ni jasno za katere dele trase bo potrebna izdelava IZN, lahko po nepotrebnem predvidena izdelava geodetskega posnetka za širše območje zelo podraži vrednost izdelave projektne dokumentacije.</w:t>
      </w:r>
      <w:r w:rsidRPr="006E035F">
        <w:rPr>
          <w:rFonts w:ascii="Tahoma" w:hAnsi="Tahoma" w:cs="Tahoma"/>
          <w:color w:val="333333"/>
          <w:szCs w:val="20"/>
        </w:rPr>
        <w:br/>
      </w:r>
      <w:r w:rsidRPr="006E035F">
        <w:rPr>
          <w:rFonts w:ascii="Tahoma" w:hAnsi="Tahoma" w:cs="Tahoma"/>
          <w:color w:val="333333"/>
          <w:szCs w:val="20"/>
        </w:rPr>
        <w:br/>
        <w:t xml:space="preserve">5.) Naročnika sprašujemo ali se na odsekih, kjer je obstoječa makadamska cesta z nizko prometno obremenitvijo izdela dokumentacija na nivoju IZP ali IZN. </w:t>
      </w:r>
      <w:r w:rsidRPr="006E035F">
        <w:rPr>
          <w:rFonts w:ascii="Tahoma" w:hAnsi="Tahoma" w:cs="Tahoma"/>
          <w:color w:val="333333"/>
          <w:szCs w:val="20"/>
        </w:rPr>
        <w:br/>
      </w:r>
      <w:r w:rsidRPr="006E035F">
        <w:rPr>
          <w:rFonts w:ascii="Tahoma" w:hAnsi="Tahoma" w:cs="Tahoma"/>
          <w:color w:val="333333"/>
          <w:szCs w:val="20"/>
        </w:rPr>
        <w:br/>
        <w:t>Hvala za odgovore.</w:t>
      </w:r>
      <w:r w:rsidRPr="006E035F">
        <w:rPr>
          <w:rFonts w:ascii="Tahoma" w:hAnsi="Tahoma" w:cs="Tahoma"/>
          <w:color w:val="333333"/>
          <w:szCs w:val="20"/>
        </w:rPr>
        <w:br/>
        <w:t>Lep pozdrav.</w:t>
      </w:r>
    </w:p>
    <w:p w:rsidR="00F149C7" w:rsidRPr="006E035F" w:rsidRDefault="00F149C7" w:rsidP="00E813F4">
      <w:pPr>
        <w:pStyle w:val="BodyText2"/>
        <w:widowControl w:val="0"/>
        <w:spacing w:line="254" w:lineRule="atLeast"/>
        <w:rPr>
          <w:rFonts w:ascii="Tahoma" w:hAnsi="Tahoma" w:cs="Tahoma"/>
          <w:b/>
          <w:szCs w:val="20"/>
        </w:rPr>
      </w:pPr>
    </w:p>
    <w:p w:rsidR="00E813F4" w:rsidRPr="006E035F" w:rsidRDefault="00E813F4" w:rsidP="00F149C7">
      <w:pPr>
        <w:widowControl w:val="0"/>
        <w:spacing w:before="60" w:line="254" w:lineRule="atLeast"/>
        <w:ind w:left="357"/>
        <w:jc w:val="both"/>
        <w:rPr>
          <w:rFonts w:ascii="Tahoma" w:hAnsi="Tahoma" w:cs="Tahoma"/>
          <w:b/>
          <w:sz w:val="20"/>
          <w:szCs w:val="20"/>
        </w:rPr>
      </w:pPr>
    </w:p>
    <w:p w:rsidR="00E813F4" w:rsidRPr="006E035F" w:rsidRDefault="00E813F4" w:rsidP="00E813F4">
      <w:pPr>
        <w:pStyle w:val="BodyText2"/>
        <w:rPr>
          <w:rFonts w:ascii="Tahoma" w:hAnsi="Tahoma" w:cs="Tahoma"/>
          <w:b/>
          <w:szCs w:val="20"/>
        </w:rPr>
      </w:pPr>
      <w:r w:rsidRPr="006E035F">
        <w:rPr>
          <w:rFonts w:ascii="Tahoma" w:hAnsi="Tahoma" w:cs="Tahoma"/>
          <w:b/>
          <w:szCs w:val="20"/>
        </w:rPr>
        <w:t>Odgovor:</w:t>
      </w:r>
    </w:p>
    <w:p w:rsidR="00F92BBE" w:rsidRPr="006E035F" w:rsidRDefault="00F92BBE" w:rsidP="00F92BBE">
      <w:pPr>
        <w:pStyle w:val="ListParagraph"/>
        <w:widowControl w:val="0"/>
        <w:numPr>
          <w:ilvl w:val="0"/>
          <w:numId w:val="18"/>
        </w:numPr>
        <w:spacing w:before="60" w:line="254" w:lineRule="atLeast"/>
        <w:jc w:val="both"/>
        <w:rPr>
          <w:rFonts w:ascii="Tahoma" w:hAnsi="Tahoma" w:cs="Tahoma"/>
          <w:sz w:val="20"/>
          <w:szCs w:val="20"/>
        </w:rPr>
      </w:pPr>
      <w:r w:rsidRPr="006E035F">
        <w:rPr>
          <w:rFonts w:ascii="Tahoma" w:hAnsi="Tahoma" w:cs="Tahoma"/>
          <w:sz w:val="20"/>
          <w:szCs w:val="20"/>
        </w:rPr>
        <w:t>Navedeni elaborati v vprašanju 1 niso predmet tega razpisa in jih zato na tem nivoju tehnične dokumentacije ni potrebno izdelati.</w:t>
      </w:r>
    </w:p>
    <w:p w:rsidR="00F92BBE" w:rsidRPr="006E035F" w:rsidRDefault="00F92BBE" w:rsidP="00F92BBE">
      <w:pPr>
        <w:pStyle w:val="ListParagraph"/>
        <w:widowControl w:val="0"/>
        <w:numPr>
          <w:ilvl w:val="0"/>
          <w:numId w:val="18"/>
        </w:numPr>
        <w:spacing w:before="60" w:line="254" w:lineRule="atLeast"/>
        <w:jc w:val="both"/>
        <w:rPr>
          <w:rFonts w:ascii="Tahoma" w:hAnsi="Tahoma" w:cs="Tahoma"/>
          <w:sz w:val="20"/>
          <w:szCs w:val="20"/>
        </w:rPr>
      </w:pPr>
      <w:r w:rsidRPr="006E035F">
        <w:rPr>
          <w:rFonts w:ascii="Tahoma" w:hAnsi="Tahoma" w:cs="Tahoma"/>
          <w:sz w:val="20"/>
          <w:szCs w:val="20"/>
        </w:rPr>
        <w:lastRenderedPageBreak/>
        <w:t>Namen izdelave tehnične dokumentacije IZP je pridobitev projektnih pogojev (5. člen Pravilnika o podrobnejši vsebini dokumentacije in obrazcih, povezanih z graditvijo objektov, Uradni list RS št. 36/2018)</w:t>
      </w:r>
    </w:p>
    <w:p w:rsidR="00F92BBE" w:rsidRPr="006E035F" w:rsidRDefault="00F92BBE" w:rsidP="00F92BBE">
      <w:pPr>
        <w:pStyle w:val="ListParagraph"/>
        <w:widowControl w:val="0"/>
        <w:numPr>
          <w:ilvl w:val="0"/>
          <w:numId w:val="18"/>
        </w:numPr>
        <w:spacing w:before="60" w:line="254" w:lineRule="atLeast"/>
        <w:jc w:val="both"/>
        <w:rPr>
          <w:rFonts w:ascii="Tahoma" w:hAnsi="Tahoma" w:cs="Tahoma"/>
          <w:sz w:val="20"/>
          <w:szCs w:val="20"/>
        </w:rPr>
      </w:pPr>
      <w:r w:rsidRPr="006E035F">
        <w:rPr>
          <w:rFonts w:ascii="Tahoma" w:hAnsi="Tahoma" w:cs="Tahoma"/>
          <w:sz w:val="20"/>
          <w:szCs w:val="20"/>
        </w:rPr>
        <w:t>Naročnik pričakuje izdelavo navedenih elaboratov za izbrano varianto, ki jo izdelovalec predloži naročniku v potrditev.</w:t>
      </w:r>
    </w:p>
    <w:p w:rsidR="00F92BBE" w:rsidRPr="006E035F" w:rsidRDefault="00F92BBE" w:rsidP="00F92BBE">
      <w:pPr>
        <w:pStyle w:val="ListParagraph"/>
        <w:widowControl w:val="0"/>
        <w:numPr>
          <w:ilvl w:val="0"/>
          <w:numId w:val="18"/>
        </w:numPr>
        <w:spacing w:before="60" w:line="254" w:lineRule="atLeast"/>
        <w:jc w:val="both"/>
        <w:rPr>
          <w:rFonts w:ascii="Tahoma" w:hAnsi="Tahoma" w:cs="Tahoma"/>
          <w:sz w:val="20"/>
          <w:szCs w:val="20"/>
        </w:rPr>
      </w:pPr>
      <w:r w:rsidRPr="006E035F">
        <w:rPr>
          <w:rFonts w:ascii="Tahoma" w:hAnsi="Tahoma" w:cs="Tahoma"/>
          <w:sz w:val="20"/>
          <w:szCs w:val="20"/>
        </w:rPr>
        <w:t>Dokumentacija IZN se naj izdela na podlagi geodetskega posnetka za dele trase, ki jih izdelovalec predloži naročniku v potrditev.</w:t>
      </w:r>
    </w:p>
    <w:p w:rsidR="00F92BBE" w:rsidRPr="006E035F" w:rsidRDefault="00F92BBE" w:rsidP="00F92BBE">
      <w:pPr>
        <w:pStyle w:val="ListParagraph"/>
        <w:widowControl w:val="0"/>
        <w:numPr>
          <w:ilvl w:val="0"/>
          <w:numId w:val="18"/>
        </w:numPr>
        <w:spacing w:before="60" w:line="254" w:lineRule="atLeast"/>
        <w:jc w:val="both"/>
        <w:rPr>
          <w:rFonts w:ascii="Tahoma" w:hAnsi="Tahoma" w:cs="Tahoma"/>
          <w:sz w:val="20"/>
          <w:szCs w:val="20"/>
        </w:rPr>
      </w:pPr>
      <w:r w:rsidRPr="006E035F">
        <w:rPr>
          <w:rFonts w:ascii="Tahoma" w:hAnsi="Tahoma" w:cs="Tahoma"/>
          <w:sz w:val="20"/>
          <w:szCs w:val="20"/>
        </w:rPr>
        <w:t xml:space="preserve">Na delih trase, kjer je predvidena souporaba obstoječe makadamske ceste z nizko prometno ureditvijo, izvajalec izdela dokumentacijo IZN. </w:t>
      </w:r>
    </w:p>
    <w:p w:rsidR="00F92BBE" w:rsidRPr="006E035F" w:rsidRDefault="00F92BBE" w:rsidP="00F92BBE">
      <w:pPr>
        <w:pStyle w:val="EndnoteText"/>
        <w:jc w:val="both"/>
        <w:rPr>
          <w:rFonts w:ascii="Tahoma" w:hAnsi="Tahoma" w:cs="Tahoma"/>
          <w:szCs w:val="20"/>
        </w:rPr>
      </w:pPr>
    </w:p>
    <w:p w:rsidR="00E813F4" w:rsidRPr="006E035F" w:rsidRDefault="00E813F4" w:rsidP="00F92BBE">
      <w:pPr>
        <w:widowControl w:val="0"/>
        <w:spacing w:before="60" w:line="254" w:lineRule="atLeast"/>
        <w:ind w:left="357"/>
        <w:jc w:val="both"/>
        <w:rPr>
          <w:rFonts w:ascii="Tahoma" w:hAnsi="Tahoma" w:cs="Tahoma"/>
          <w:sz w:val="20"/>
          <w:szCs w:val="20"/>
        </w:rPr>
      </w:pPr>
    </w:p>
    <w:p w:rsidR="00E813F4" w:rsidRPr="006E035F" w:rsidRDefault="00E813F4" w:rsidP="00E813F4">
      <w:pPr>
        <w:pStyle w:val="EndnoteText"/>
        <w:jc w:val="both"/>
        <w:rPr>
          <w:rFonts w:ascii="Tahoma" w:hAnsi="Tahoma" w:cs="Tahoma"/>
          <w:szCs w:val="20"/>
        </w:rPr>
      </w:pPr>
    </w:p>
    <w:p w:rsidR="00556816" w:rsidRPr="006E035F" w:rsidRDefault="00556816">
      <w:pPr>
        <w:rPr>
          <w:rFonts w:ascii="Tahoma" w:hAnsi="Tahoma" w:cs="Tahoma"/>
          <w:sz w:val="20"/>
          <w:szCs w:val="20"/>
        </w:rPr>
      </w:pPr>
    </w:p>
    <w:sectPr w:rsidR="00556816" w:rsidRPr="006E035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5" w:rsidRDefault="002302B5">
      <w:r>
        <w:separator/>
      </w:r>
    </w:p>
  </w:endnote>
  <w:endnote w:type="continuationSeparator" w:id="0">
    <w:p w:rsidR="002302B5" w:rsidRDefault="002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E035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E035F">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302B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302B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302B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5" w:rsidRDefault="002302B5">
      <w:r>
        <w:separator/>
      </w:r>
    </w:p>
  </w:footnote>
  <w:footnote w:type="continuationSeparator" w:id="0">
    <w:p w:rsidR="002302B5" w:rsidRDefault="0023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302B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8D31029"/>
    <w:multiLevelType w:val="hybridMultilevel"/>
    <w:tmpl w:val="E4EE2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B5"/>
    <w:rsid w:val="000646A9"/>
    <w:rsid w:val="001836BB"/>
    <w:rsid w:val="00216549"/>
    <w:rsid w:val="002302B5"/>
    <w:rsid w:val="002507C2"/>
    <w:rsid w:val="00290551"/>
    <w:rsid w:val="003133A6"/>
    <w:rsid w:val="003560E2"/>
    <w:rsid w:val="003579C0"/>
    <w:rsid w:val="00424A5A"/>
    <w:rsid w:val="0044323F"/>
    <w:rsid w:val="00457A00"/>
    <w:rsid w:val="004B34B5"/>
    <w:rsid w:val="00556816"/>
    <w:rsid w:val="00634B0D"/>
    <w:rsid w:val="00637BE6"/>
    <w:rsid w:val="006E035F"/>
    <w:rsid w:val="009B1FD9"/>
    <w:rsid w:val="00A05C73"/>
    <w:rsid w:val="00A17575"/>
    <w:rsid w:val="00A659ED"/>
    <w:rsid w:val="00AD3747"/>
    <w:rsid w:val="00DB7CDA"/>
    <w:rsid w:val="00E51016"/>
    <w:rsid w:val="00E66D5B"/>
    <w:rsid w:val="00E813F4"/>
    <w:rsid w:val="00EA1375"/>
    <w:rsid w:val="00F149C7"/>
    <w:rsid w:val="00F92B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7B7C3B"/>
  <w15:chartTrackingRefBased/>
  <w15:docId w15:val="{EE6E9962-72EC-4DBB-ACB0-25202BE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F9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367</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5</cp:revision>
  <cp:lastPrinted>2020-09-14T11:32:00Z</cp:lastPrinted>
  <dcterms:created xsi:type="dcterms:W3CDTF">2020-09-10T09:19:00Z</dcterms:created>
  <dcterms:modified xsi:type="dcterms:W3CDTF">2020-09-14T11:32:00Z</dcterms:modified>
</cp:coreProperties>
</file>